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27" w:rsidRDefault="00580427">
      <w:bookmarkStart w:id="0" w:name="_GoBack"/>
      <w:bookmarkEnd w:id="0"/>
    </w:p>
    <w:p w:rsidR="00E4115C" w:rsidRDefault="00E4115C" w:rsidP="00E4115C">
      <w:pPr>
        <w:pStyle w:val="Nadpis2"/>
        <w:jc w:val="center"/>
        <w:rPr>
          <w:color w:val="auto"/>
        </w:rPr>
      </w:pPr>
    </w:p>
    <w:p w:rsidR="00E4115C" w:rsidRPr="00E4115C" w:rsidRDefault="00E4115C" w:rsidP="00E4115C">
      <w:pPr>
        <w:pStyle w:val="Nadpis2"/>
        <w:jc w:val="center"/>
        <w:rPr>
          <w:color w:val="auto"/>
          <w:sz w:val="28"/>
        </w:rPr>
      </w:pPr>
      <w:r w:rsidRPr="00E4115C">
        <w:rPr>
          <w:color w:val="auto"/>
          <w:sz w:val="28"/>
        </w:rPr>
        <w:t>Zdravotní postižení a rozvojová spolupráce: 10 faktů nebo omylů?</w:t>
      </w:r>
    </w:p>
    <w:p w:rsidR="00580427" w:rsidRPr="00E4115C" w:rsidRDefault="00E4115C" w:rsidP="00E4115C">
      <w:pPr>
        <w:spacing w:before="240"/>
        <w:jc w:val="center"/>
        <w:rPr>
          <w:sz w:val="24"/>
        </w:rPr>
      </w:pPr>
      <w:r w:rsidRPr="00E4115C">
        <w:rPr>
          <w:sz w:val="24"/>
        </w:rPr>
        <w:t>/Co nám přijde běžné, je pro jiného zázrak/</w:t>
      </w:r>
    </w:p>
    <w:p w:rsidR="00E4115C" w:rsidRDefault="00E4115C" w:rsidP="00464806">
      <w:pPr>
        <w:spacing w:after="0"/>
        <w:rPr>
          <w:b/>
        </w:rPr>
      </w:pPr>
    </w:p>
    <w:p w:rsidR="00D251F2" w:rsidRDefault="00215797" w:rsidP="00D251F2">
      <w:r>
        <w:rPr>
          <w:b/>
        </w:rPr>
        <w:t>12. 1. – 18. 2</w:t>
      </w:r>
      <w:r w:rsidR="00D251F2" w:rsidRPr="00E55287">
        <w:rPr>
          <w:b/>
        </w:rPr>
        <w:t>. 2017</w:t>
      </w:r>
      <w:r w:rsidR="00D251F2">
        <w:tab/>
      </w:r>
      <w:r w:rsidR="00D251F2" w:rsidRPr="00426D7A">
        <w:rPr>
          <w:b/>
        </w:rPr>
        <w:t>Tereziánská zbrojnice</w:t>
      </w:r>
      <w:r w:rsidR="00D251F2">
        <w:rPr>
          <w:b/>
        </w:rPr>
        <w:t>, Olomouc</w:t>
      </w:r>
    </w:p>
    <w:p w:rsidR="00E4115C" w:rsidRDefault="00E4115C" w:rsidP="00464806">
      <w:pPr>
        <w:spacing w:after="0"/>
      </w:pPr>
    </w:p>
    <w:p w:rsidR="00E4115C" w:rsidRDefault="00E4115C" w:rsidP="002F76A4">
      <w:pPr>
        <w:spacing w:line="360" w:lineRule="auto"/>
        <w:jc w:val="both"/>
      </w:pPr>
      <w:r>
        <w:t xml:space="preserve">Naučná putovní výstava </w:t>
      </w:r>
      <w:r w:rsidR="00F54ECF" w:rsidRPr="00A11511">
        <w:rPr>
          <w:b/>
        </w:rPr>
        <w:t>"Zdravotní postižení a rozvojová spolupráce: 10 faktů nebo omylů?"</w:t>
      </w:r>
      <w:r w:rsidR="00F54ECF">
        <w:t xml:space="preserve"> informuje o poměrech, ve kterých žijí osoby se zdravotním postižením v rozvojových zemích a jaké překážky musejí často překonávat</w:t>
      </w:r>
      <w:r w:rsidR="00215797">
        <w:t xml:space="preserve"> při začleňování do společnosti</w:t>
      </w:r>
      <w:r w:rsidR="00F54ECF">
        <w:t>.</w:t>
      </w:r>
      <w:r w:rsidR="00F54ECF">
        <w:tab/>
      </w:r>
    </w:p>
    <w:p w:rsidR="00464806" w:rsidRDefault="00464806" w:rsidP="002F76A4">
      <w:pPr>
        <w:spacing w:line="360" w:lineRule="auto"/>
        <w:jc w:val="both"/>
      </w:pPr>
      <w:r w:rsidRPr="00464806">
        <w:t xml:space="preserve">Pomocí </w:t>
      </w:r>
      <w:proofErr w:type="gramStart"/>
      <w:r w:rsidRPr="00464806">
        <w:t>12ti</w:t>
      </w:r>
      <w:proofErr w:type="gramEnd"/>
      <w:r w:rsidRPr="00464806">
        <w:t xml:space="preserve"> výstavních panelů upozorňujeme na mýty, které jsou spjaté s rozvojovou spoluprací a se začleněním osob se zdravotním postižením. Inkluze osob s postižením do rozvojových programů je stále poměrně nové téma, které je často provázeno určitými předsudky nebo omyly. V rámci výstavy uvádíme deset nejčastějších mýtů spolu s komentáři, které vychází z dlouhodobých zkušeností Německé společnosti pro rozvojovou spolupráci (</w:t>
      </w:r>
      <w:proofErr w:type="spellStart"/>
      <w:r w:rsidRPr="00464806">
        <w:t>Deutsche</w:t>
      </w:r>
      <w:proofErr w:type="spellEnd"/>
      <w:r w:rsidRPr="00464806">
        <w:t xml:space="preserve"> </w:t>
      </w:r>
      <w:proofErr w:type="spellStart"/>
      <w:r w:rsidRPr="00464806">
        <w:t>Gesellschaft</w:t>
      </w:r>
      <w:proofErr w:type="spellEnd"/>
      <w:r w:rsidRPr="00464806">
        <w:t xml:space="preserve"> </w:t>
      </w:r>
      <w:proofErr w:type="spellStart"/>
      <w:r w:rsidRPr="00464806">
        <w:t>für</w:t>
      </w:r>
      <w:proofErr w:type="spellEnd"/>
      <w:r w:rsidRPr="00464806">
        <w:t xml:space="preserve"> </w:t>
      </w:r>
      <w:proofErr w:type="spellStart"/>
      <w:r w:rsidRPr="00464806">
        <w:t>Internationale</w:t>
      </w:r>
      <w:proofErr w:type="spellEnd"/>
      <w:r w:rsidRPr="00464806">
        <w:t xml:space="preserve"> </w:t>
      </w:r>
      <w:proofErr w:type="spellStart"/>
      <w:r w:rsidRPr="00464806">
        <w:t>Zusammenarbeit</w:t>
      </w:r>
      <w:proofErr w:type="spellEnd"/>
      <w:r w:rsidRPr="00464806">
        <w:t>) v této oblasti a kterými se snažíme zmíněné mýty vyvrátit. Záštitu nad výstavou převzal poslanec Karel Schwarzenberg.</w:t>
      </w:r>
    </w:p>
    <w:p w:rsidR="002F76A4" w:rsidRDefault="00E4115C" w:rsidP="00464806">
      <w:pPr>
        <w:spacing w:line="360" w:lineRule="auto"/>
        <w:jc w:val="both"/>
      </w:pPr>
      <w:r>
        <w:t xml:space="preserve">Výstava je realizována neziskovou organizací </w:t>
      </w:r>
      <w:r w:rsidR="009D548A" w:rsidRPr="009D548A">
        <w:rPr>
          <w:b/>
        </w:rPr>
        <w:t>Světlo pro svět</w:t>
      </w:r>
      <w:r>
        <w:t xml:space="preserve"> v rámci projektu</w:t>
      </w:r>
      <w:r w:rsidR="002F76A4">
        <w:t xml:space="preserve"> </w:t>
      </w:r>
      <w:r w:rsidRPr="009D548A">
        <w:rPr>
          <w:b/>
        </w:rPr>
        <w:t>„Za inkluzivní rozvoj“</w:t>
      </w:r>
      <w:r>
        <w:t>, spolufinancovaného Českou rozvojovou agenturou</w:t>
      </w:r>
      <w:r w:rsidR="00426D7A">
        <w:t>.</w:t>
      </w:r>
      <w:r w:rsidR="002F76A4">
        <w:t xml:space="preserve"> </w:t>
      </w:r>
      <w:r w:rsidR="00426D7A">
        <w:t>V</w:t>
      </w:r>
      <w:r w:rsidR="002F76A4">
        <w:t xml:space="preserve"> průběhu letošního roku ji budete moci shlédnout </w:t>
      </w:r>
      <w:r w:rsidR="002F76A4" w:rsidRPr="002F76A4">
        <w:t xml:space="preserve">celkem na </w:t>
      </w:r>
      <w:r w:rsidR="00F52233">
        <w:t>7</w:t>
      </w:r>
      <w:r w:rsidR="002F76A4" w:rsidRPr="002F76A4">
        <w:t xml:space="preserve"> místech</w:t>
      </w:r>
      <w:r w:rsidR="00E41556">
        <w:t xml:space="preserve"> po celé České republice</w:t>
      </w:r>
      <w:r w:rsidRPr="002F76A4">
        <w:t>.</w:t>
      </w:r>
      <w:r w:rsidR="002F76A4">
        <w:t xml:space="preserve"> </w:t>
      </w:r>
    </w:p>
    <w:p w:rsidR="00215797" w:rsidRDefault="00215797" w:rsidP="00464806">
      <w:pPr>
        <w:spacing w:line="360" w:lineRule="auto"/>
        <w:jc w:val="both"/>
      </w:pPr>
    </w:p>
    <w:p w:rsidR="00E41556" w:rsidRPr="00E41556" w:rsidRDefault="00E41556">
      <w:pPr>
        <w:rPr>
          <w:b/>
        </w:rPr>
      </w:pPr>
      <w:r w:rsidRPr="00E41556">
        <w:rPr>
          <w:b/>
        </w:rPr>
        <w:t>Nejbližší termíny výstavy: Zdravotní postižení a rozvojová spolupráce: 10 faktů nebo omylů?</w:t>
      </w:r>
    </w:p>
    <w:p w:rsidR="00E55287" w:rsidRDefault="002F76A4">
      <w:r w:rsidRPr="00E55287">
        <w:rPr>
          <w:b/>
        </w:rPr>
        <w:t>10. 1.</w:t>
      </w:r>
      <w:r w:rsidR="00E41556" w:rsidRPr="00E55287">
        <w:rPr>
          <w:b/>
        </w:rPr>
        <w:t xml:space="preserve"> – 22. 1. </w:t>
      </w:r>
      <w:r w:rsidRPr="00E55287">
        <w:rPr>
          <w:b/>
        </w:rPr>
        <w:t>2017</w:t>
      </w:r>
      <w:r w:rsidR="00E55287">
        <w:tab/>
      </w:r>
      <w:r w:rsidR="00E55287">
        <w:tab/>
      </w:r>
      <w:r w:rsidR="00580427" w:rsidRPr="00426D7A">
        <w:rPr>
          <w:b/>
        </w:rPr>
        <w:t>Tereziánská zbrojnice</w:t>
      </w:r>
    </w:p>
    <w:p w:rsidR="00917CC5" w:rsidRDefault="00580427" w:rsidP="00E55287">
      <w:pPr>
        <w:ind w:left="2124" w:firstLine="708"/>
      </w:pPr>
      <w:r w:rsidRPr="00580427">
        <w:t xml:space="preserve"> Knihovna Univerzity Palackého, Biskupské nám. 1</w:t>
      </w:r>
      <w:r w:rsidR="00AD1E13">
        <w:t>, Olomouc</w:t>
      </w:r>
    </w:p>
    <w:p w:rsidR="00215797" w:rsidRDefault="00215797" w:rsidP="00215797">
      <w:r w:rsidRPr="00215797">
        <w:rPr>
          <w:b/>
          <w:bCs/>
        </w:rPr>
        <w:t xml:space="preserve">20.2 – </w:t>
      </w:r>
      <w:proofErr w:type="gramStart"/>
      <w:r w:rsidRPr="00215797">
        <w:rPr>
          <w:b/>
          <w:bCs/>
        </w:rPr>
        <w:t>25.2. 2017</w:t>
      </w:r>
      <w:proofErr w:type="gramEnd"/>
      <w:r>
        <w:tab/>
      </w:r>
      <w:r>
        <w:tab/>
      </w:r>
      <w:r w:rsidRPr="00215797">
        <w:rPr>
          <w:b/>
          <w:bCs/>
        </w:rPr>
        <w:t>Poslanecká Sněmovna Parlamentu ČR</w:t>
      </w:r>
      <w:r>
        <w:t xml:space="preserve"> </w:t>
      </w:r>
    </w:p>
    <w:p w:rsidR="00D251F2" w:rsidRDefault="00D251F2" w:rsidP="00E55287">
      <w:pPr>
        <w:ind w:left="2124" w:firstLine="708"/>
      </w:pPr>
    </w:p>
    <w:p w:rsidR="00D251F2" w:rsidRDefault="00D251F2" w:rsidP="00E55287">
      <w:pPr>
        <w:ind w:left="2124" w:firstLine="708"/>
      </w:pPr>
      <w:r>
        <w:br w:type="page"/>
      </w:r>
    </w:p>
    <w:p w:rsidR="00E55287" w:rsidRDefault="00E55287" w:rsidP="00E55287"/>
    <w:p w:rsidR="00A11511" w:rsidRDefault="00A11511" w:rsidP="00A11511">
      <w:pPr>
        <w:jc w:val="both"/>
      </w:pPr>
      <w:r w:rsidRPr="00A11511">
        <w:rPr>
          <w:b/>
        </w:rPr>
        <w:t xml:space="preserve">SVĚTLO PRO SVĚT – </w:t>
      </w:r>
      <w:proofErr w:type="spellStart"/>
      <w:r w:rsidRPr="00A11511">
        <w:rPr>
          <w:b/>
        </w:rPr>
        <w:t>Light</w:t>
      </w:r>
      <w:proofErr w:type="spellEnd"/>
      <w:r w:rsidRPr="00A11511">
        <w:rPr>
          <w:b/>
        </w:rPr>
        <w:t xml:space="preserve"> </w:t>
      </w:r>
      <w:proofErr w:type="spellStart"/>
      <w:r w:rsidRPr="00A11511">
        <w:rPr>
          <w:b/>
        </w:rPr>
        <w:t>for</w:t>
      </w:r>
      <w:proofErr w:type="spellEnd"/>
      <w:r w:rsidRPr="00A11511">
        <w:rPr>
          <w:b/>
        </w:rPr>
        <w:t xml:space="preserve"> </w:t>
      </w:r>
      <w:proofErr w:type="spellStart"/>
      <w:r w:rsidRPr="00A11511">
        <w:rPr>
          <w:b/>
        </w:rPr>
        <w:t>the</w:t>
      </w:r>
      <w:proofErr w:type="spellEnd"/>
      <w:r w:rsidRPr="00A11511">
        <w:rPr>
          <w:b/>
        </w:rPr>
        <w:t xml:space="preserve"> </w:t>
      </w:r>
      <w:proofErr w:type="spellStart"/>
      <w:r w:rsidRPr="00A11511">
        <w:rPr>
          <w:b/>
        </w:rPr>
        <w:t>World</w:t>
      </w:r>
      <w:proofErr w:type="spellEnd"/>
      <w:r>
        <w:t xml:space="preserve"> je nevládní organizací, která se zaměřuje na léčbu slepoty, zlepšování kvality života a advokační činnost ve prospěch lidí s postižením v nejméně rozvinutých částech světa.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1511" w:rsidRDefault="00A11511" w:rsidP="00426D7A">
      <w:pPr>
        <w:spacing w:after="0"/>
        <w:jc w:val="both"/>
      </w:pPr>
      <w:r>
        <w:t xml:space="preserve">Posláním SVĚTLA PRO SVĚT je prevence a léčba slepoty a podpora osob se zrakovým či jiným postižením v nejchudších oblastech světa. Projekty se zaměřují na léčbu slepoty prostřednictvím operací šedého zákalu, prevence trachomu a léčení jeho následků, dále na rehabilitace dětí </w:t>
      </w:r>
      <w:r>
        <w:br/>
        <w:t xml:space="preserve">s postižením, jejich začleňování do společnosti a podporu inkluzivního vzdělávání. Bojujeme za dodržování práv osob s postižením a zvyšujeme povědomí o této problematice. Nezapomeňte navštívit webové stránky </w:t>
      </w:r>
      <w:r w:rsidRPr="00426D7A">
        <w:rPr>
          <w:b/>
        </w:rPr>
        <w:t>svetloprosvet.cz</w:t>
      </w:r>
      <w:r>
        <w:t xml:space="preserve"> nebo </w:t>
      </w:r>
      <w:r w:rsidRPr="00426D7A">
        <w:rPr>
          <w:b/>
        </w:rPr>
        <w:t>presprekazky.cz</w:t>
      </w:r>
      <w:r>
        <w:t>, kde se dozvíte více informací.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6D7A" w:rsidRPr="00426D7A" w:rsidRDefault="00A11511" w:rsidP="00426D7A">
      <w:pPr>
        <w:keepNext/>
        <w:spacing w:after="0"/>
      </w:pPr>
      <w:r w:rsidRPr="00426D7A">
        <w:rPr>
          <w:noProof/>
          <w:lang w:eastAsia="cs-CZ"/>
        </w:rPr>
        <w:drawing>
          <wp:inline distT="0" distB="0" distL="0" distR="0" wp14:anchorId="3AA1118C" wp14:editId="502AEC45">
            <wp:extent cx="4026546" cy="2571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" r="-1" b="28952"/>
                    <a:stretch/>
                  </pic:blipFill>
                  <pic:spPr bwMode="auto">
                    <a:xfrm>
                      <a:off x="0" y="0"/>
                      <a:ext cx="4026546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D7A" w:rsidRPr="00426D7A" w:rsidRDefault="00426D7A" w:rsidP="00426D7A">
      <w:pPr>
        <w:pStyle w:val="Titulek"/>
        <w:spacing w:after="240"/>
        <w:rPr>
          <w:color w:val="auto"/>
        </w:rPr>
      </w:pPr>
      <w:r w:rsidRPr="00426D7A">
        <w:rPr>
          <w:color w:val="auto"/>
        </w:rPr>
        <w:t xml:space="preserve">Autor: Dieter </w:t>
      </w:r>
      <w:proofErr w:type="spellStart"/>
      <w:r w:rsidRPr="00426D7A">
        <w:rPr>
          <w:color w:val="auto"/>
        </w:rPr>
        <w:t>Telemans</w:t>
      </w:r>
      <w:proofErr w:type="spellEnd"/>
    </w:p>
    <w:p w:rsidR="00426D7A" w:rsidRPr="00426D7A" w:rsidRDefault="00426D7A" w:rsidP="00426D7A">
      <w:pPr>
        <w:keepNext/>
        <w:spacing w:after="0"/>
      </w:pPr>
      <w:r w:rsidRPr="00426D7A">
        <w:rPr>
          <w:noProof/>
          <w:lang w:eastAsia="cs-CZ"/>
        </w:rPr>
        <w:drawing>
          <wp:inline distT="0" distB="0" distL="0" distR="0" wp14:anchorId="55B982C2" wp14:editId="48DA32D4">
            <wp:extent cx="4042894" cy="2705100"/>
            <wp:effectExtent l="0" t="0" r="0" b="0"/>
            <wp:docPr id="1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026" cy="27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C22" w:rsidRDefault="00426D7A" w:rsidP="00426D7A">
      <w:pPr>
        <w:pStyle w:val="Titulek"/>
        <w:spacing w:after="0"/>
      </w:pPr>
      <w:r w:rsidRPr="00426D7A">
        <w:rPr>
          <w:color w:val="auto"/>
        </w:rPr>
        <w:t xml:space="preserve">Autor: Dieter </w:t>
      </w:r>
      <w:proofErr w:type="spellStart"/>
      <w:r w:rsidRPr="00426D7A">
        <w:rPr>
          <w:color w:val="auto"/>
        </w:rPr>
        <w:t>Telemans</w:t>
      </w:r>
      <w:proofErr w:type="spellEnd"/>
      <w:r w:rsidR="00A11511">
        <w:tab/>
      </w:r>
      <w:r w:rsidR="00A11511">
        <w:tab/>
      </w:r>
      <w:r w:rsidR="00A11511">
        <w:tab/>
      </w:r>
      <w:r w:rsidR="00A11511">
        <w:tab/>
      </w:r>
      <w:r w:rsidR="00A11511">
        <w:tab/>
      </w:r>
      <w:r w:rsidR="00A11511">
        <w:tab/>
      </w:r>
      <w:r w:rsidR="00A11511">
        <w:tab/>
      </w:r>
    </w:p>
    <w:sectPr w:rsidR="00F16C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A3" w:rsidRDefault="008509A3" w:rsidP="00E4115C">
      <w:pPr>
        <w:spacing w:after="0" w:line="240" w:lineRule="auto"/>
      </w:pPr>
      <w:r>
        <w:separator/>
      </w:r>
    </w:p>
  </w:endnote>
  <w:endnote w:type="continuationSeparator" w:id="0">
    <w:p w:rsidR="008509A3" w:rsidRDefault="008509A3" w:rsidP="00E4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06" w:rsidRPr="00464806" w:rsidRDefault="00464806" w:rsidP="00464806">
    <w:pPr>
      <w:spacing w:after="120"/>
      <w:jc w:val="center"/>
      <w:rPr>
        <w:sz w:val="16"/>
        <w:szCs w:val="20"/>
        <w:shd w:val="clear" w:color="auto" w:fill="FFFFFF"/>
      </w:rPr>
    </w:pPr>
    <w:r w:rsidRPr="00464806">
      <w:rPr>
        <w:rFonts w:eastAsia="Times New Roman" w:cs="Arial"/>
        <w:sz w:val="16"/>
        <w:szCs w:val="20"/>
        <w:shd w:val="clear" w:color="auto" w:fill="FFFFFF"/>
      </w:rPr>
      <w:t xml:space="preserve">Spolek SVĚTLO PRO SVĚT – </w:t>
    </w:r>
    <w:proofErr w:type="spellStart"/>
    <w:r w:rsidRPr="00464806">
      <w:rPr>
        <w:rFonts w:eastAsia="Times New Roman" w:cs="Arial"/>
        <w:sz w:val="16"/>
        <w:szCs w:val="20"/>
        <w:shd w:val="clear" w:color="auto" w:fill="FFFFFF"/>
      </w:rPr>
      <w:t>Light</w:t>
    </w:r>
    <w:proofErr w:type="spellEnd"/>
    <w:r w:rsidRPr="00464806">
      <w:rPr>
        <w:rFonts w:eastAsia="Times New Roman" w:cs="Arial"/>
        <w:sz w:val="16"/>
        <w:szCs w:val="20"/>
        <w:shd w:val="clear" w:color="auto" w:fill="FFFFFF"/>
      </w:rPr>
      <w:t xml:space="preserve"> </w:t>
    </w:r>
    <w:proofErr w:type="spellStart"/>
    <w:r w:rsidRPr="00464806">
      <w:rPr>
        <w:rFonts w:eastAsia="Times New Roman" w:cs="Arial"/>
        <w:sz w:val="16"/>
        <w:szCs w:val="20"/>
        <w:shd w:val="clear" w:color="auto" w:fill="FFFFFF"/>
      </w:rPr>
      <w:t>for</w:t>
    </w:r>
    <w:proofErr w:type="spellEnd"/>
    <w:r w:rsidRPr="00464806">
      <w:rPr>
        <w:rFonts w:eastAsia="Times New Roman" w:cs="Arial"/>
        <w:sz w:val="16"/>
        <w:szCs w:val="20"/>
        <w:shd w:val="clear" w:color="auto" w:fill="FFFFFF"/>
      </w:rPr>
      <w:t xml:space="preserve"> </w:t>
    </w:r>
    <w:proofErr w:type="spellStart"/>
    <w:r w:rsidRPr="00464806">
      <w:rPr>
        <w:rFonts w:eastAsia="Times New Roman" w:cs="Arial"/>
        <w:sz w:val="16"/>
        <w:szCs w:val="20"/>
        <w:shd w:val="clear" w:color="auto" w:fill="FFFFFF"/>
      </w:rPr>
      <w:t>the</w:t>
    </w:r>
    <w:proofErr w:type="spellEnd"/>
    <w:r w:rsidRPr="00464806">
      <w:rPr>
        <w:rFonts w:eastAsia="Times New Roman" w:cs="Arial"/>
        <w:sz w:val="16"/>
        <w:szCs w:val="20"/>
        <w:shd w:val="clear" w:color="auto" w:fill="FFFFFF"/>
      </w:rPr>
      <w:t xml:space="preserve"> </w:t>
    </w:r>
    <w:proofErr w:type="spellStart"/>
    <w:r w:rsidRPr="00464806">
      <w:rPr>
        <w:rFonts w:eastAsia="Times New Roman" w:cs="Arial"/>
        <w:sz w:val="16"/>
        <w:szCs w:val="20"/>
        <w:shd w:val="clear" w:color="auto" w:fill="FFFFFF"/>
      </w:rPr>
      <w:t>World</w:t>
    </w:r>
    <w:proofErr w:type="spellEnd"/>
    <w:r w:rsidRPr="00464806">
      <w:rPr>
        <w:rFonts w:eastAsia="Times New Roman" w:cs="Arial"/>
        <w:sz w:val="16"/>
        <w:szCs w:val="20"/>
        <w:shd w:val="clear" w:color="auto" w:fill="FFFFFF"/>
      </w:rPr>
      <w:t xml:space="preserve">; </w:t>
    </w:r>
    <w:r w:rsidRPr="00464806">
      <w:rPr>
        <w:sz w:val="16"/>
        <w:szCs w:val="20"/>
        <w:shd w:val="clear" w:color="auto" w:fill="FFFFFF"/>
      </w:rPr>
      <w:t>Kartouzská 4/200, Praha 5, 150 00; www.svetloprosvet.cz</w:t>
    </w:r>
  </w:p>
  <w:p w:rsidR="00464806" w:rsidRPr="00464806" w:rsidRDefault="00464806" w:rsidP="00464806">
    <w:pPr>
      <w:spacing w:after="120"/>
      <w:jc w:val="center"/>
      <w:rPr>
        <w:sz w:val="16"/>
      </w:rPr>
    </w:pPr>
    <w:r w:rsidRPr="00464806">
      <w:rPr>
        <w:sz w:val="16"/>
      </w:rPr>
      <w:t>Michaela Vyležíková; Koordinátorka projektu Za inkluzivní rozvoj; +420 774 195 786; vylezikova@svetloprosvet.cz</w:t>
    </w:r>
  </w:p>
  <w:p w:rsidR="00464806" w:rsidRPr="00464806" w:rsidRDefault="00464806" w:rsidP="00464806">
    <w:pPr>
      <w:spacing w:after="120"/>
      <w:jc w:val="center"/>
      <w:rPr>
        <w:sz w:val="16"/>
      </w:rPr>
    </w:pPr>
    <w:r w:rsidRPr="00464806">
      <w:rPr>
        <w:sz w:val="16"/>
      </w:rPr>
      <w:t>Aneta Čubíková; Koordinátorka komunikace a PR; +420 739 827 616;  cubikova@svetloprosvet.cz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A3" w:rsidRDefault="008509A3" w:rsidP="00E4115C">
      <w:pPr>
        <w:spacing w:after="0" w:line="240" w:lineRule="auto"/>
      </w:pPr>
      <w:r>
        <w:separator/>
      </w:r>
    </w:p>
  </w:footnote>
  <w:footnote w:type="continuationSeparator" w:id="0">
    <w:p w:rsidR="008509A3" w:rsidRDefault="008509A3" w:rsidP="00E4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C" w:rsidRDefault="00E411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EF020E" wp14:editId="222E9A45">
          <wp:simplePos x="0" y="0"/>
          <wp:positionH relativeFrom="column">
            <wp:posOffset>4610735</wp:posOffset>
          </wp:positionH>
          <wp:positionV relativeFrom="paragraph">
            <wp:posOffset>34925</wp:posOffset>
          </wp:positionV>
          <wp:extent cx="1329690" cy="524510"/>
          <wp:effectExtent l="0" t="0" r="381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vetlo nov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F51F775" wp14:editId="368F34F2">
          <wp:extent cx="2098040" cy="565785"/>
          <wp:effectExtent l="0" t="0" r="0" b="5715"/>
          <wp:docPr id="8" name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27"/>
    <w:rsid w:val="00215797"/>
    <w:rsid w:val="002F76A4"/>
    <w:rsid w:val="003B41CC"/>
    <w:rsid w:val="00426D7A"/>
    <w:rsid w:val="00464806"/>
    <w:rsid w:val="004F47BD"/>
    <w:rsid w:val="00580427"/>
    <w:rsid w:val="005D0422"/>
    <w:rsid w:val="0078194F"/>
    <w:rsid w:val="008509A3"/>
    <w:rsid w:val="009D548A"/>
    <w:rsid w:val="00A11511"/>
    <w:rsid w:val="00AD1E13"/>
    <w:rsid w:val="00CF7829"/>
    <w:rsid w:val="00D251F2"/>
    <w:rsid w:val="00E4115C"/>
    <w:rsid w:val="00E41556"/>
    <w:rsid w:val="00E55287"/>
    <w:rsid w:val="00EA4B94"/>
    <w:rsid w:val="00EA7D16"/>
    <w:rsid w:val="00F16C22"/>
    <w:rsid w:val="00F52233"/>
    <w:rsid w:val="00F54ECF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22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15C"/>
  </w:style>
  <w:style w:type="paragraph" w:styleId="Zpat">
    <w:name w:val="footer"/>
    <w:basedOn w:val="Normln"/>
    <w:link w:val="ZpatChar"/>
    <w:uiPriority w:val="99"/>
    <w:unhideWhenUsed/>
    <w:rsid w:val="00E4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15C"/>
  </w:style>
  <w:style w:type="paragraph" w:styleId="Textbubliny">
    <w:name w:val="Balloon Text"/>
    <w:basedOn w:val="Normln"/>
    <w:link w:val="TextbublinyChar"/>
    <w:uiPriority w:val="99"/>
    <w:semiHidden/>
    <w:unhideWhenUsed/>
    <w:rsid w:val="00E4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15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E41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6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rsid w:val="00464806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426D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22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15C"/>
  </w:style>
  <w:style w:type="paragraph" w:styleId="Zpat">
    <w:name w:val="footer"/>
    <w:basedOn w:val="Normln"/>
    <w:link w:val="ZpatChar"/>
    <w:uiPriority w:val="99"/>
    <w:unhideWhenUsed/>
    <w:rsid w:val="00E4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15C"/>
  </w:style>
  <w:style w:type="paragraph" w:styleId="Textbubliny">
    <w:name w:val="Balloon Text"/>
    <w:basedOn w:val="Normln"/>
    <w:link w:val="TextbublinyChar"/>
    <w:uiPriority w:val="99"/>
    <w:semiHidden/>
    <w:unhideWhenUsed/>
    <w:rsid w:val="00E4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15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E41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6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rsid w:val="00464806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426D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Čubíková</dc:creator>
  <cp:lastModifiedBy>Mgr. Pavla Vítová</cp:lastModifiedBy>
  <cp:revision>2</cp:revision>
  <cp:lastPrinted>2016-11-09T13:23:00Z</cp:lastPrinted>
  <dcterms:created xsi:type="dcterms:W3CDTF">2017-01-18T13:29:00Z</dcterms:created>
  <dcterms:modified xsi:type="dcterms:W3CDTF">2017-01-18T13:29:00Z</dcterms:modified>
</cp:coreProperties>
</file>