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9" w:rsidRPr="00EF2F8F" w:rsidRDefault="004327F9" w:rsidP="00EB2498">
      <w:pPr>
        <w:pStyle w:val="Zhlav"/>
        <w:tabs>
          <w:tab w:val="left" w:pos="1440"/>
        </w:tabs>
        <w:spacing w:after="60"/>
        <w:rPr>
          <w:rFonts w:ascii="Calibri" w:hAnsi="Calibri"/>
          <w:b/>
          <w:bCs/>
          <w:szCs w:val="28"/>
          <w:lang w:val="cs-CZ"/>
        </w:rPr>
      </w:pPr>
      <w:bookmarkStart w:id="0" w:name="_GoBack"/>
      <w:bookmarkEnd w:id="0"/>
      <w:r w:rsidRPr="00EF2F8F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F84DB71" wp14:editId="66E3556A">
            <wp:simplePos x="0" y="0"/>
            <wp:positionH relativeFrom="column">
              <wp:posOffset>-28575</wp:posOffset>
            </wp:positionH>
            <wp:positionV relativeFrom="paragraph">
              <wp:posOffset>26670</wp:posOffset>
            </wp:positionV>
            <wp:extent cx="638175" cy="847725"/>
            <wp:effectExtent l="0" t="0" r="0" b="0"/>
            <wp:wrapNone/>
            <wp:docPr id="8" name="Picture 8" descr="CCR ACEH MISSION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CR ACEH MISSION LOGO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F8F">
        <w:rPr>
          <w:rFonts w:ascii="Calibri" w:hAnsi="Calibri"/>
          <w:b/>
          <w:bCs/>
          <w:szCs w:val="28"/>
          <w:lang w:val="cs-CZ"/>
        </w:rPr>
        <w:t xml:space="preserve">                         </w:t>
      </w:r>
    </w:p>
    <w:p w:rsidR="004327F9" w:rsidRPr="00EF2F8F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EF2F8F">
        <w:rPr>
          <w:rFonts w:ascii="Calibri" w:hAnsi="Calibri" w:cs="Arial"/>
          <w:b/>
          <w:sz w:val="32"/>
          <w:szCs w:val="32"/>
          <w:lang w:val="cs-CZ"/>
        </w:rPr>
        <w:t>Charita Česká republika</w:t>
      </w: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EF2F8F">
        <w:rPr>
          <w:rFonts w:ascii="Calibri" w:hAnsi="Calibri" w:cs="Arial"/>
          <w:b/>
          <w:sz w:val="32"/>
          <w:szCs w:val="32"/>
          <w:lang w:val="cs-CZ"/>
        </w:rPr>
        <w:t>Popis pracovní pozice</w:t>
      </w: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8F47B1" w:rsidRPr="008F47B1" w:rsidRDefault="008F47B1" w:rsidP="00EB2498">
      <w:pPr>
        <w:spacing w:after="60" w:line="240" w:lineRule="auto"/>
        <w:rPr>
          <w:rFonts w:ascii="Calibri" w:hAnsi="Calibri"/>
          <w:b/>
          <w:bCs/>
          <w:sz w:val="24"/>
        </w:rPr>
      </w:pPr>
      <w:r w:rsidRPr="00EF2F8F">
        <w:rPr>
          <w:rFonts w:ascii="Calibri" w:hAnsi="Calibri"/>
          <w:b/>
          <w:bCs/>
          <w:sz w:val="24"/>
        </w:rPr>
        <w:t xml:space="preserve">I. </w:t>
      </w:r>
      <w:r>
        <w:rPr>
          <w:rFonts w:ascii="Calibri" w:hAnsi="Calibri"/>
          <w:b/>
          <w:bCs/>
          <w:sz w:val="24"/>
        </w:rPr>
        <w:t>Informace o pracovní pozici</w:t>
      </w:r>
    </w:p>
    <w:p w:rsidR="007C04D7" w:rsidRPr="007C04D7" w:rsidRDefault="00B717A6" w:rsidP="00EB2498">
      <w:pPr>
        <w:spacing w:after="60" w:line="240" w:lineRule="auto"/>
      </w:pPr>
      <w:r>
        <w:t>Název</w:t>
      </w:r>
      <w:r w:rsidRPr="00131D07">
        <w:t xml:space="preserve"> </w:t>
      </w:r>
      <w:r w:rsidR="008F47B1" w:rsidRPr="00131D07">
        <w:t>pozice</w:t>
      </w:r>
      <w:r w:rsidR="008F47B1" w:rsidRPr="00EF2F8F">
        <w:t xml:space="preserve">: </w:t>
      </w:r>
      <w:r w:rsidR="00F76B03">
        <w:t>Projektový</w:t>
      </w:r>
      <w:r w:rsidR="00D911C5">
        <w:t xml:space="preserve"> administrátor</w:t>
      </w:r>
    </w:p>
    <w:p w:rsidR="002D5DF8" w:rsidRDefault="008F47B1" w:rsidP="00EB2498">
      <w:pPr>
        <w:spacing w:after="60" w:line="240" w:lineRule="auto"/>
      </w:pPr>
      <w:r>
        <w:t>Typ pozice (úvazek)</w:t>
      </w:r>
      <w:r w:rsidRPr="00EF2F8F">
        <w:t xml:space="preserve">: </w:t>
      </w:r>
      <w:r w:rsidR="00AA3F5B">
        <w:t>0,6</w:t>
      </w:r>
      <w:r w:rsidR="00AA3F5B" w:rsidRPr="00EF2F8F">
        <w:t xml:space="preserve"> (24</w:t>
      </w:r>
      <w:r w:rsidR="00F76B03">
        <w:t xml:space="preserve"> hodin týdně)</w:t>
      </w:r>
      <w:r w:rsidRPr="00EF2F8F">
        <w:t xml:space="preserve">     </w:t>
      </w:r>
    </w:p>
    <w:p w:rsidR="00B717A6" w:rsidRDefault="00B717A6" w:rsidP="00EB2498">
      <w:pPr>
        <w:spacing w:after="60" w:line="240" w:lineRule="auto"/>
      </w:pPr>
      <w:r>
        <w:t>Nadřízený:</w:t>
      </w:r>
      <w:r w:rsidR="00D753BD">
        <w:t xml:space="preserve"> Programový manažer</w:t>
      </w:r>
      <w:r w:rsidR="000900ED">
        <w:t xml:space="preserve"> pro Střední Asii a Kavkaz</w:t>
      </w:r>
    </w:p>
    <w:p w:rsidR="008F47B1" w:rsidRPr="008F47B1" w:rsidRDefault="008F47B1" w:rsidP="00EB2498">
      <w:pPr>
        <w:spacing w:after="60" w:line="240" w:lineRule="auto"/>
      </w:pPr>
      <w:r w:rsidRPr="00ED0CDC">
        <w:t>Očekávaná délka zaměstnání:</w:t>
      </w:r>
      <w:r w:rsidR="00D753BD" w:rsidRPr="00ED0CDC">
        <w:t xml:space="preserve"> </w:t>
      </w:r>
      <w:r w:rsidR="00ED0CDC" w:rsidRPr="00ED0CDC">
        <w:t>do</w:t>
      </w:r>
      <w:r w:rsidR="00ED0CDC">
        <w:t xml:space="preserve"> konce roku 2015</w:t>
      </w:r>
      <w:r w:rsidR="00D753BD">
        <w:tab/>
      </w:r>
    </w:p>
    <w:p w:rsidR="006A0E08" w:rsidRDefault="008F47B1" w:rsidP="00EB2498">
      <w:pPr>
        <w:spacing w:after="60" w:line="240" w:lineRule="auto"/>
      </w:pPr>
      <w:r>
        <w:t>Místo výkonu práce</w:t>
      </w:r>
      <w:r w:rsidRPr="00EF2F8F">
        <w:t xml:space="preserve">: </w:t>
      </w:r>
      <w:r w:rsidR="00D753BD">
        <w:t>Praha</w:t>
      </w:r>
      <w:r w:rsidRPr="00EF2F8F">
        <w:t xml:space="preserve">      </w:t>
      </w:r>
    </w:p>
    <w:p w:rsidR="003F2DC2" w:rsidRPr="00490DA1" w:rsidRDefault="006A0E08" w:rsidP="00EB2498">
      <w:pPr>
        <w:spacing w:after="60" w:line="240" w:lineRule="auto"/>
        <w:rPr>
          <w:rFonts w:cs="Arial"/>
        </w:rPr>
      </w:pPr>
      <w:r w:rsidRPr="00ED0CDC">
        <w:t>Nástup:</w:t>
      </w:r>
      <w:r w:rsidR="008F47B1" w:rsidRPr="00ED0CDC">
        <w:t xml:space="preserve"> </w:t>
      </w:r>
      <w:r w:rsidR="00ED0CDC">
        <w:t xml:space="preserve">duben </w:t>
      </w:r>
      <w:r w:rsidR="00D753BD" w:rsidRPr="00ED0CDC">
        <w:t>2015</w:t>
      </w:r>
      <w:r w:rsidR="008F47B1" w:rsidRPr="00EF2F8F">
        <w:t xml:space="preserve">                                  </w:t>
      </w:r>
    </w:p>
    <w:p w:rsidR="00C33E9E" w:rsidRPr="00C33E9E" w:rsidRDefault="00C33E9E" w:rsidP="00EB2498">
      <w:pPr>
        <w:spacing w:after="60" w:line="240" w:lineRule="auto"/>
      </w:pPr>
      <w:r>
        <w:t xml:space="preserve">Výběrové řízení: </w:t>
      </w:r>
      <w:r w:rsidRPr="00D753BD">
        <w:rPr>
          <w:u w:val="single"/>
        </w:rPr>
        <w:t>ano</w:t>
      </w:r>
      <w:r>
        <w:t>/ne</w:t>
      </w:r>
    </w:p>
    <w:p w:rsidR="00C33E9E" w:rsidRDefault="00C33E9E" w:rsidP="00EB2498">
      <w:pPr>
        <w:spacing w:after="60" w:line="240" w:lineRule="auto"/>
      </w:pPr>
    </w:p>
    <w:p w:rsidR="008F47B1" w:rsidRPr="00EB2498" w:rsidRDefault="008F47B1" w:rsidP="00EB2498">
      <w:pPr>
        <w:pStyle w:val="Nadpis1"/>
        <w:spacing w:after="60"/>
        <w:rPr>
          <w:rFonts w:ascii="Calibri" w:hAnsi="Calibri"/>
          <w:lang w:val="cs-CZ"/>
        </w:rPr>
      </w:pPr>
      <w:r w:rsidRPr="00EF2F8F">
        <w:rPr>
          <w:rFonts w:ascii="Calibri" w:hAnsi="Calibri"/>
          <w:lang w:val="cs-CZ"/>
        </w:rPr>
        <w:t xml:space="preserve">II. </w:t>
      </w:r>
      <w:r>
        <w:rPr>
          <w:rFonts w:ascii="Calibri" w:hAnsi="Calibri"/>
          <w:lang w:val="cs-CZ"/>
        </w:rPr>
        <w:t>Organizační kontext</w:t>
      </w:r>
    </w:p>
    <w:p w:rsidR="00C33E9E" w:rsidRDefault="00C33E9E" w:rsidP="00577E08">
      <w:pPr>
        <w:spacing w:after="60" w:line="240" w:lineRule="auto"/>
        <w:jc w:val="both"/>
        <w:rPr>
          <w:rFonts w:cs="Arial"/>
        </w:rPr>
      </w:pPr>
      <w:r>
        <w:rPr>
          <w:rFonts w:cs="Arial"/>
        </w:rPr>
        <w:t xml:space="preserve">Charita ČR je nezisková organizace, která poskytuje zdravotní a sociální služby v České republice. Působí rovněž v zahraničí, a to v rámci humanitární pomoci nebo rozvojové spolupráce. Je respektovaným členem mezinárodní charitní sítě </w:t>
      </w:r>
      <w:proofErr w:type="spellStart"/>
      <w:r w:rsidRPr="00EF2F8F">
        <w:rPr>
          <w:rFonts w:cs="Arial"/>
        </w:rPr>
        <w:t>Caritas</w:t>
      </w:r>
      <w:proofErr w:type="spellEnd"/>
      <w:r w:rsidRPr="00EF2F8F">
        <w:rPr>
          <w:rFonts w:cs="Arial"/>
        </w:rPr>
        <w:t xml:space="preserve"> </w:t>
      </w:r>
      <w:proofErr w:type="spellStart"/>
      <w:r w:rsidRPr="00EF2F8F">
        <w:rPr>
          <w:rFonts w:cs="Arial"/>
        </w:rPr>
        <w:t>Internationalis</w:t>
      </w:r>
      <w:proofErr w:type="spellEnd"/>
      <w:r>
        <w:rPr>
          <w:rFonts w:cs="Arial"/>
        </w:rPr>
        <w:t>. Svou zahraniční činnost zaměřuje rovněž na zdravotní a sociální oblast a též se věnuje rozvoji živobytí místního obyvatelstva či problematiku vzdělávání dětí i dospělých.</w:t>
      </w:r>
    </w:p>
    <w:p w:rsidR="002D5DF8" w:rsidRDefault="002D5DF8" w:rsidP="00EB2498">
      <w:pPr>
        <w:spacing w:after="60" w:line="240" w:lineRule="auto"/>
        <w:rPr>
          <w:rFonts w:cs="Arial"/>
          <w:i/>
        </w:rPr>
      </w:pPr>
    </w:p>
    <w:p w:rsidR="008F47B1" w:rsidRDefault="008F47B1" w:rsidP="00EB2498">
      <w:pPr>
        <w:pStyle w:val="Nadpis1"/>
        <w:spacing w:after="60"/>
        <w:rPr>
          <w:rFonts w:ascii="Calibri" w:hAnsi="Calibri"/>
          <w:lang w:val="cs-CZ"/>
        </w:rPr>
      </w:pPr>
      <w:r w:rsidRPr="00EF2F8F">
        <w:rPr>
          <w:rFonts w:ascii="Calibri" w:hAnsi="Calibri"/>
          <w:lang w:val="cs-CZ"/>
        </w:rPr>
        <w:t xml:space="preserve">III. </w:t>
      </w:r>
      <w:r>
        <w:rPr>
          <w:rFonts w:ascii="Calibri" w:hAnsi="Calibri"/>
          <w:lang w:val="cs-CZ"/>
        </w:rPr>
        <w:t>Popis pracovních povinností</w:t>
      </w:r>
    </w:p>
    <w:p w:rsidR="002D5DF8" w:rsidRPr="002D5DF8" w:rsidRDefault="002D5DF8" w:rsidP="00EB2498">
      <w:pPr>
        <w:spacing w:after="60" w:line="240" w:lineRule="auto"/>
        <w:rPr>
          <w:rFonts w:eastAsia="Times New Roman" w:cs="Times New Roman"/>
          <w:szCs w:val="20"/>
          <w:lang w:eastAsia="cs-CZ"/>
        </w:rPr>
      </w:pPr>
      <w:r w:rsidRPr="002D5DF8">
        <w:rPr>
          <w:rFonts w:eastAsia="Times New Roman" w:cs="Times New Roman"/>
          <w:b/>
          <w:bCs/>
          <w:szCs w:val="20"/>
          <w:lang w:eastAsia="cs-CZ"/>
        </w:rPr>
        <w:t>Administrativní úkoly</w:t>
      </w:r>
      <w:r w:rsidRPr="002D5DF8">
        <w:rPr>
          <w:rFonts w:eastAsia="Times New Roman" w:cs="Times New Roman"/>
          <w:szCs w:val="20"/>
          <w:lang w:eastAsia="cs-CZ"/>
        </w:rPr>
        <w:t xml:space="preserve">  </w:t>
      </w:r>
    </w:p>
    <w:p w:rsidR="002D5DF8" w:rsidRPr="002D5DF8" w:rsidRDefault="000F4DBF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Koncipování dopisů</w:t>
      </w:r>
    </w:p>
    <w:p w:rsidR="002D5DF8" w:rsidRPr="002D5DF8" w:rsidRDefault="000F4DBF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Příprava </w:t>
      </w:r>
      <w:r w:rsidR="002B3D16">
        <w:rPr>
          <w:rFonts w:eastAsia="Times New Roman" w:cs="Times New Roman"/>
          <w:szCs w:val="20"/>
          <w:lang w:eastAsia="cs-CZ"/>
        </w:rPr>
        <w:t xml:space="preserve">podkladů pro </w:t>
      </w:r>
      <w:r>
        <w:rPr>
          <w:rFonts w:eastAsia="Times New Roman" w:cs="Times New Roman"/>
          <w:szCs w:val="20"/>
          <w:lang w:eastAsia="cs-CZ"/>
        </w:rPr>
        <w:t>vyúčtování slu</w:t>
      </w:r>
      <w:r w:rsidR="00F2223B">
        <w:rPr>
          <w:rFonts w:eastAsia="Times New Roman" w:cs="Times New Roman"/>
          <w:szCs w:val="20"/>
          <w:lang w:eastAsia="cs-CZ"/>
        </w:rPr>
        <w:t>žební</w:t>
      </w:r>
      <w:r w:rsidR="00F76B03">
        <w:rPr>
          <w:rFonts w:eastAsia="Times New Roman" w:cs="Times New Roman"/>
          <w:szCs w:val="20"/>
          <w:lang w:eastAsia="cs-CZ"/>
        </w:rPr>
        <w:t>ch cest</w:t>
      </w:r>
    </w:p>
    <w:p w:rsidR="002060F0" w:rsidRDefault="002060F0" w:rsidP="002060F0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Vedení projektové </w:t>
      </w:r>
      <w:r w:rsidR="002E0547">
        <w:rPr>
          <w:rFonts w:eastAsia="Times New Roman" w:cs="Times New Roman"/>
          <w:szCs w:val="20"/>
          <w:lang w:eastAsia="cs-CZ"/>
        </w:rPr>
        <w:t xml:space="preserve">(elektronické i fyzické) </w:t>
      </w:r>
      <w:r w:rsidR="00F76B03">
        <w:rPr>
          <w:rFonts w:eastAsia="Times New Roman" w:cs="Times New Roman"/>
          <w:szCs w:val="20"/>
          <w:lang w:eastAsia="cs-CZ"/>
        </w:rPr>
        <w:t>dokumentace</w:t>
      </w:r>
    </w:p>
    <w:p w:rsidR="002E0547" w:rsidRDefault="002E0547" w:rsidP="002060F0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Kontrola finančních dokladů zasíl</w:t>
      </w:r>
      <w:r w:rsidR="00F76B03">
        <w:rPr>
          <w:rFonts w:eastAsia="Times New Roman" w:cs="Times New Roman"/>
          <w:szCs w:val="20"/>
          <w:lang w:eastAsia="cs-CZ"/>
        </w:rPr>
        <w:t>aných partnerskými organizacemi</w:t>
      </w:r>
    </w:p>
    <w:p w:rsidR="002D5DF8" w:rsidRPr="002D5DF8" w:rsidRDefault="002060F0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Příprava smluv</w:t>
      </w:r>
      <w:r w:rsidR="002E0547">
        <w:rPr>
          <w:rFonts w:eastAsia="Times New Roman" w:cs="Times New Roman"/>
          <w:szCs w:val="20"/>
          <w:lang w:eastAsia="cs-CZ"/>
        </w:rPr>
        <w:t xml:space="preserve"> (ve spolupráci s právníkem)</w:t>
      </w:r>
    </w:p>
    <w:p w:rsidR="002B3D16" w:rsidRDefault="002B3D16" w:rsidP="00EB2498">
      <w:pPr>
        <w:spacing w:after="60" w:line="240" w:lineRule="auto"/>
        <w:rPr>
          <w:rFonts w:eastAsia="Times New Roman" w:cs="Times New Roman"/>
          <w:b/>
          <w:bCs/>
          <w:szCs w:val="20"/>
          <w:lang w:eastAsia="cs-CZ"/>
        </w:rPr>
      </w:pPr>
    </w:p>
    <w:p w:rsidR="002D5DF8" w:rsidRPr="002D5DF8" w:rsidRDefault="002D5DF8" w:rsidP="00EB2498">
      <w:pPr>
        <w:spacing w:after="60" w:line="240" w:lineRule="auto"/>
        <w:rPr>
          <w:rFonts w:eastAsia="Times New Roman" w:cs="Times New Roman"/>
          <w:b/>
          <w:bCs/>
          <w:szCs w:val="20"/>
          <w:lang w:eastAsia="cs-CZ"/>
        </w:rPr>
      </w:pPr>
      <w:r w:rsidRPr="002D5DF8">
        <w:rPr>
          <w:rFonts w:eastAsia="Times New Roman" w:cs="Times New Roman"/>
          <w:b/>
          <w:bCs/>
          <w:szCs w:val="20"/>
          <w:lang w:eastAsia="cs-CZ"/>
        </w:rPr>
        <w:t xml:space="preserve">Projektová podpora: </w:t>
      </w:r>
    </w:p>
    <w:p w:rsidR="002D5DF8" w:rsidRDefault="000F4DBF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Sběr a analýza dat p</w:t>
      </w:r>
      <w:r w:rsidR="00F76B03">
        <w:rPr>
          <w:rFonts w:eastAsia="Times New Roman" w:cs="Times New Roman"/>
          <w:szCs w:val="20"/>
          <w:lang w:eastAsia="cs-CZ"/>
        </w:rPr>
        <w:t>otřebných pro přípravu projektů</w:t>
      </w:r>
    </w:p>
    <w:p w:rsidR="000F4DBF" w:rsidRDefault="000F4DBF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Příprava částí projektových dokumentů (popis situace v cílov</w:t>
      </w:r>
      <w:r w:rsidR="00F76B03">
        <w:rPr>
          <w:rFonts w:eastAsia="Times New Roman" w:cs="Times New Roman"/>
          <w:szCs w:val="20"/>
          <w:lang w:eastAsia="cs-CZ"/>
        </w:rPr>
        <w:t>é zemi, analýza problému apod.)</w:t>
      </w:r>
    </w:p>
    <w:p w:rsidR="000F4DBF" w:rsidRDefault="000F4DBF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Koordinace vybraných projektových aktivit / částí projektů (studijní návštěvy, cesty českých expertů do zahraničí</w:t>
      </w:r>
    </w:p>
    <w:p w:rsidR="002B3D16" w:rsidRPr="002D5DF8" w:rsidRDefault="002B3D16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Příprava zpráv o realizaci projektů (na základě dat dodaných z </w:t>
      </w:r>
      <w:r w:rsidR="00F76B03">
        <w:rPr>
          <w:rFonts w:eastAsia="Times New Roman" w:cs="Times New Roman"/>
          <w:szCs w:val="20"/>
          <w:lang w:eastAsia="cs-CZ"/>
        </w:rPr>
        <w:t>cílových zemí)</w:t>
      </w:r>
    </w:p>
    <w:p w:rsidR="002D5DF8" w:rsidRPr="002D5DF8" w:rsidRDefault="00EB2498" w:rsidP="00EB2498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Příprava článků o projektech </w:t>
      </w:r>
      <w:r w:rsidR="007D463C">
        <w:rPr>
          <w:rFonts w:eastAsia="Times New Roman" w:cs="Times New Roman"/>
          <w:szCs w:val="20"/>
          <w:lang w:eastAsia="cs-CZ"/>
        </w:rPr>
        <w:t>pro</w:t>
      </w:r>
      <w:r>
        <w:rPr>
          <w:rFonts w:eastAsia="Times New Roman" w:cs="Times New Roman"/>
          <w:szCs w:val="20"/>
          <w:lang w:eastAsia="cs-CZ"/>
        </w:rPr>
        <w:t xml:space="preserve"> web organizace</w:t>
      </w:r>
    </w:p>
    <w:p w:rsidR="008F47B1" w:rsidRDefault="008F47B1" w:rsidP="00EB2498">
      <w:pPr>
        <w:spacing w:after="60" w:line="240" w:lineRule="auto"/>
        <w:rPr>
          <w:rFonts w:eastAsia="Times New Roman" w:cs="Times New Roman"/>
          <w:szCs w:val="20"/>
          <w:lang w:eastAsia="cs-CZ"/>
        </w:rPr>
      </w:pPr>
    </w:p>
    <w:p w:rsidR="00577E08" w:rsidRDefault="00577E08" w:rsidP="00EB2498">
      <w:pPr>
        <w:spacing w:after="60" w:line="240" w:lineRule="auto"/>
        <w:rPr>
          <w:rFonts w:ascii="Calibri" w:hAnsi="Calibri" w:cs="Arial"/>
          <w:i/>
        </w:rPr>
      </w:pPr>
    </w:p>
    <w:p w:rsidR="009D42CA" w:rsidRPr="00EF2F8F" w:rsidRDefault="009D42CA" w:rsidP="00EB2498">
      <w:pPr>
        <w:spacing w:after="60" w:line="240" w:lineRule="auto"/>
        <w:rPr>
          <w:rFonts w:ascii="Calibri" w:hAnsi="Calibri"/>
          <w:b/>
          <w:bCs/>
          <w:sz w:val="24"/>
        </w:rPr>
      </w:pPr>
      <w:r w:rsidRPr="00EF2F8F">
        <w:rPr>
          <w:rFonts w:ascii="Calibri" w:hAnsi="Calibri"/>
          <w:b/>
          <w:bCs/>
          <w:sz w:val="24"/>
        </w:rPr>
        <w:t xml:space="preserve">IV. </w:t>
      </w:r>
      <w:r>
        <w:rPr>
          <w:rFonts w:ascii="Calibri" w:hAnsi="Calibri"/>
          <w:b/>
          <w:bCs/>
          <w:sz w:val="24"/>
        </w:rPr>
        <w:t>Potřebná kvalifikace</w:t>
      </w:r>
      <w:r w:rsidR="006A0E08">
        <w:rPr>
          <w:rFonts w:ascii="Calibri" w:hAnsi="Calibri"/>
          <w:b/>
          <w:bCs/>
          <w:sz w:val="24"/>
        </w:rPr>
        <w:t xml:space="preserve"> a požadavky</w:t>
      </w:r>
    </w:p>
    <w:p w:rsidR="009D42CA" w:rsidRDefault="00C846C5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>Minimální požadované vzdělání</w:t>
      </w:r>
      <w:r w:rsidR="00EB2498">
        <w:t>: bakalářské</w:t>
      </w:r>
    </w:p>
    <w:p w:rsidR="007C04D7" w:rsidRDefault="00577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lastRenderedPageBreak/>
        <w:t>Minimální požadovaná praxe</w:t>
      </w:r>
      <w:r w:rsidR="007D463C">
        <w:t>: j</w:t>
      </w:r>
      <w:r w:rsidR="007D463C" w:rsidRPr="00124E14">
        <w:rPr>
          <w:rFonts w:ascii="Calibri" w:hAnsi="Calibri" w:cs="Arial"/>
        </w:rPr>
        <w:t>akákoli praxe je výhodou, nicméně není požadována</w:t>
      </w:r>
    </w:p>
    <w:p w:rsidR="00C846C5" w:rsidRDefault="00EB249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 xml:space="preserve">Požadované dovednosti: </w:t>
      </w:r>
    </w:p>
    <w:p w:rsidR="00EB2498" w:rsidRDefault="007D463C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>Výborný písemný projev (v češtině i angličtině)</w:t>
      </w:r>
    </w:p>
    <w:p w:rsidR="00EB2498" w:rsidRDefault="00EB2498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>J</w:t>
      </w:r>
      <w:r w:rsidR="009D42CA">
        <w:t>azykové</w:t>
      </w:r>
      <w:r>
        <w:t>:</w:t>
      </w:r>
    </w:p>
    <w:p w:rsidR="00C846C5" w:rsidRDefault="00C6723D" w:rsidP="00C6723D">
      <w:pPr>
        <w:pStyle w:val="Odstavecseseznamem"/>
        <w:numPr>
          <w:ilvl w:val="0"/>
          <w:numId w:val="6"/>
        </w:numPr>
        <w:spacing w:after="60" w:line="240" w:lineRule="auto"/>
        <w:contextualSpacing w:val="0"/>
      </w:pPr>
      <w:r>
        <w:t>Angličtina podmínkou</w:t>
      </w:r>
      <w:r w:rsidR="00C846C5">
        <w:t xml:space="preserve"> (</w:t>
      </w:r>
      <w:r>
        <w:t>p</w:t>
      </w:r>
      <w:r w:rsidR="00C846C5">
        <w:t>okročilá</w:t>
      </w:r>
      <w:r>
        <w:t xml:space="preserve"> až výborná</w:t>
      </w:r>
      <w:r w:rsidR="00C846C5">
        <w:t>)</w:t>
      </w:r>
      <w:r w:rsidR="009D42CA">
        <w:t xml:space="preserve"> </w:t>
      </w:r>
    </w:p>
    <w:p w:rsidR="00C6723D" w:rsidRDefault="00C6723D" w:rsidP="00C6723D">
      <w:pPr>
        <w:pStyle w:val="Odstavecseseznamem"/>
        <w:numPr>
          <w:ilvl w:val="0"/>
          <w:numId w:val="6"/>
        </w:numPr>
        <w:spacing w:after="60" w:line="240" w:lineRule="auto"/>
        <w:contextualSpacing w:val="0"/>
      </w:pPr>
      <w:r>
        <w:t>Ruština výhodou</w:t>
      </w:r>
    </w:p>
    <w:p w:rsidR="00C6723D" w:rsidRDefault="00C6723D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 xml:space="preserve">MS Office (včetně pokročilé znalosti práce s MS Excel) </w:t>
      </w:r>
    </w:p>
    <w:p w:rsidR="009D42CA" w:rsidRDefault="007D463C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 xml:space="preserve">Organizační a </w:t>
      </w:r>
      <w:r w:rsidR="009D42CA">
        <w:t>analytické</w:t>
      </w:r>
      <w:r>
        <w:t xml:space="preserve"> dovednosti</w:t>
      </w:r>
    </w:p>
    <w:p w:rsidR="002060F0" w:rsidRDefault="002060F0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 xml:space="preserve">Samostatnost </w:t>
      </w:r>
    </w:p>
    <w:p w:rsidR="002060F0" w:rsidRDefault="002060F0" w:rsidP="00577E0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 xml:space="preserve">Flexibilita a ochota pracovat </w:t>
      </w:r>
      <w:r w:rsidR="00835177">
        <w:t>nárazově</w:t>
      </w:r>
      <w:r w:rsidR="00F76B03">
        <w:t xml:space="preserve"> a v časovém stresu</w:t>
      </w:r>
    </w:p>
    <w:p w:rsidR="006A0E08" w:rsidRPr="006A0E08" w:rsidRDefault="006A0E08" w:rsidP="00577E0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 w:rsidRPr="006A0E08">
        <w:t xml:space="preserve">Ochota pracovat v souladu s </w:t>
      </w:r>
      <w:hyperlink r:id="rId8" w:tgtFrame="_blank" w:tooltip="Důležité dokumenty o Charitě ČR" w:history="1">
        <w:r w:rsidRPr="006A0E08">
          <w:t>Etickým kodexem Charity ČR</w:t>
        </w:r>
      </w:hyperlink>
    </w:p>
    <w:p w:rsidR="006A0E08" w:rsidRDefault="006A0E08" w:rsidP="00EB2498">
      <w:pPr>
        <w:pStyle w:val="Odstavecseseznamem"/>
        <w:spacing w:after="60" w:line="240" w:lineRule="auto"/>
        <w:contextualSpacing w:val="0"/>
      </w:pPr>
    </w:p>
    <w:p w:rsidR="006A0E08" w:rsidRPr="006A0E08" w:rsidRDefault="006A0E08" w:rsidP="00EB2498">
      <w:pPr>
        <w:spacing w:after="60" w:line="240" w:lineRule="auto"/>
        <w:rPr>
          <w:rFonts w:ascii="Calibri" w:hAnsi="Calibri"/>
          <w:b/>
          <w:bCs/>
          <w:sz w:val="24"/>
        </w:rPr>
      </w:pPr>
      <w:r w:rsidRPr="006A0E08">
        <w:rPr>
          <w:rFonts w:ascii="Calibri" w:hAnsi="Calibri"/>
          <w:b/>
          <w:bCs/>
          <w:sz w:val="24"/>
        </w:rPr>
        <w:t xml:space="preserve">V. </w:t>
      </w:r>
      <w:r>
        <w:rPr>
          <w:rFonts w:ascii="Calibri" w:hAnsi="Calibri"/>
          <w:b/>
          <w:bCs/>
          <w:sz w:val="24"/>
        </w:rPr>
        <w:t>Nabízíme</w:t>
      </w:r>
    </w:p>
    <w:p w:rsidR="006A0E08" w:rsidRPr="006A0E08" w:rsidRDefault="006A0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 w:rsidRPr="006A0E08">
        <w:t xml:space="preserve">možnost seberealizace </w:t>
      </w:r>
    </w:p>
    <w:p w:rsidR="006A0E08" w:rsidRPr="006A0E08" w:rsidRDefault="006A0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 w:rsidRPr="006A0E08">
        <w:t xml:space="preserve">zajímavou práci v Praze </w:t>
      </w:r>
    </w:p>
    <w:p w:rsidR="002060F0" w:rsidRPr="006A0E08" w:rsidRDefault="002060F0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>možnost profesního růstu</w:t>
      </w:r>
    </w:p>
    <w:p w:rsidR="006A0E08" w:rsidRDefault="006A0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 w:rsidRPr="006A0E08">
        <w:t>zázemí organizace s dlouholetou praxí v</w:t>
      </w:r>
      <w:r w:rsidR="00577E08">
        <w:t> </w:t>
      </w:r>
      <w:r w:rsidRPr="006A0E08">
        <w:t>oboru</w:t>
      </w:r>
      <w:r w:rsidR="00577E08">
        <w:t xml:space="preserve"> rozvojové spolupráce a humanitární pomoci</w:t>
      </w:r>
    </w:p>
    <w:p w:rsidR="00131D07" w:rsidRDefault="00131D07" w:rsidP="00EB2498">
      <w:pPr>
        <w:spacing w:after="60" w:line="240" w:lineRule="auto"/>
      </w:pPr>
    </w:p>
    <w:p w:rsidR="00E009D3" w:rsidRPr="00E009D3" w:rsidRDefault="00E009D3" w:rsidP="00EB2498">
      <w:pPr>
        <w:spacing w:after="6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Jak se přihlásit</w:t>
      </w:r>
      <w:r w:rsidRPr="00EF2F8F">
        <w:rPr>
          <w:rFonts w:ascii="Calibri" w:hAnsi="Calibri"/>
          <w:b/>
        </w:rPr>
        <w:t>:</w:t>
      </w:r>
    </w:p>
    <w:p w:rsidR="00F918FD" w:rsidRDefault="00E009D3" w:rsidP="00EB2498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Kvalifikovaní zájemci mohou posílat své přihlášky na e-mailovou adresu</w:t>
      </w:r>
      <w:r w:rsidR="007C04D7">
        <w:t xml:space="preserve"> </w:t>
      </w:r>
      <w:r w:rsidR="00B717A6">
        <w:t>jobs@caritas.cz</w:t>
      </w:r>
      <w:r w:rsidRPr="007C04D7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Přihláška musí obsahovat </w:t>
      </w:r>
      <w:r w:rsidR="00577E08" w:rsidRPr="00577E08">
        <w:rPr>
          <w:rFonts w:ascii="Calibri" w:hAnsi="Calibri"/>
        </w:rPr>
        <w:t>motivační dopis a aktuální životopis</w:t>
      </w:r>
      <w:r w:rsidR="00F918FD" w:rsidRPr="00577E08">
        <w:rPr>
          <w:rFonts w:ascii="Calibri" w:hAnsi="Calibri"/>
        </w:rPr>
        <w:t>.</w:t>
      </w:r>
      <w:r w:rsidR="00F918FD">
        <w:rPr>
          <w:rFonts w:ascii="Calibri" w:hAnsi="Calibri"/>
        </w:rPr>
        <w:t xml:space="preserve"> </w:t>
      </w:r>
      <w:r w:rsidR="00966024">
        <w:rPr>
          <w:rFonts w:ascii="Calibri" w:hAnsi="Calibri"/>
        </w:rPr>
        <w:t>Životopis musí obsahovat plné kontaktní informace</w:t>
      </w:r>
      <w:r w:rsidR="00C33E9E">
        <w:rPr>
          <w:rFonts w:ascii="Calibri" w:hAnsi="Calibri"/>
        </w:rPr>
        <w:t xml:space="preserve"> (adresa, telefon, e-mailová adresa)</w:t>
      </w:r>
      <w:r w:rsidR="00966024">
        <w:rPr>
          <w:rFonts w:ascii="Calibri" w:hAnsi="Calibri"/>
        </w:rPr>
        <w:t>.</w:t>
      </w:r>
    </w:p>
    <w:p w:rsidR="00E009D3" w:rsidRPr="004106B7" w:rsidRDefault="00E009D3" w:rsidP="00EB2498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Uzávěrka přihlášek je </w:t>
      </w:r>
      <w:r w:rsidR="00AA3F5B">
        <w:rPr>
          <w:rFonts w:ascii="Calibri" w:hAnsi="Calibri"/>
          <w:b/>
        </w:rPr>
        <w:t>23. 3. 2015</w:t>
      </w:r>
      <w:r>
        <w:rPr>
          <w:rFonts w:ascii="Calibri" w:hAnsi="Calibri"/>
        </w:rPr>
        <w:t xml:space="preserve"> </w:t>
      </w:r>
    </w:p>
    <w:p w:rsid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Jako předmět e-mailu uveďte název pozice.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Označení životopisu a dopisu musí vypadat takto: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Příjmení žadatele, jméno, název pozice – CV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Příjmení žadatele, jméno, název pozice – motivační dopis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UPOZORNĚNÍ: Pouze včas zaslané a správně označené žádosti budou přijaty k posouzení. Pouze kandidáti vybraní k postupu do dalšího kola obdrží od zástupce Charity ČR odpověď. </w:t>
      </w:r>
      <w:r w:rsidR="00A50B46">
        <w:rPr>
          <w:rFonts w:ascii="Calibri" w:hAnsi="Calibri"/>
        </w:rPr>
        <w:t>V</w:t>
      </w:r>
      <w:r w:rsidR="00A50B46">
        <w:t>ýběrové řízení může být kdykoliv změněno nebo zrušeno.</w:t>
      </w:r>
    </w:p>
    <w:p w:rsidR="00E009D3" w:rsidRPr="00966024" w:rsidRDefault="00E009D3" w:rsidP="00EB2498">
      <w:pPr>
        <w:spacing w:after="60" w:line="240" w:lineRule="auto"/>
        <w:rPr>
          <w:i/>
        </w:rPr>
      </w:pPr>
    </w:p>
    <w:sectPr w:rsidR="00E009D3" w:rsidRPr="0096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A69"/>
    <w:multiLevelType w:val="multilevel"/>
    <w:tmpl w:val="0C0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F6A55"/>
    <w:multiLevelType w:val="hybridMultilevel"/>
    <w:tmpl w:val="1410F246"/>
    <w:lvl w:ilvl="0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3A050321"/>
    <w:multiLevelType w:val="hybridMultilevel"/>
    <w:tmpl w:val="7DA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71D6E"/>
    <w:multiLevelType w:val="hybridMultilevel"/>
    <w:tmpl w:val="3A485C62"/>
    <w:lvl w:ilvl="0" w:tplc="AC94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3160B"/>
    <w:multiLevelType w:val="multilevel"/>
    <w:tmpl w:val="D72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E6CF7"/>
    <w:multiLevelType w:val="multilevel"/>
    <w:tmpl w:val="348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9"/>
    <w:rsid w:val="000900ED"/>
    <w:rsid w:val="000F4DBF"/>
    <w:rsid w:val="00131D07"/>
    <w:rsid w:val="001C02ED"/>
    <w:rsid w:val="002060F0"/>
    <w:rsid w:val="002B3D16"/>
    <w:rsid w:val="002D5DF8"/>
    <w:rsid w:val="002E0547"/>
    <w:rsid w:val="002F78DC"/>
    <w:rsid w:val="003F2DC2"/>
    <w:rsid w:val="003F6880"/>
    <w:rsid w:val="004327F9"/>
    <w:rsid w:val="00490DA1"/>
    <w:rsid w:val="004F7FD3"/>
    <w:rsid w:val="005753C2"/>
    <w:rsid w:val="00577E08"/>
    <w:rsid w:val="006138BD"/>
    <w:rsid w:val="006A0E08"/>
    <w:rsid w:val="007C04D7"/>
    <w:rsid w:val="007D463C"/>
    <w:rsid w:val="00835177"/>
    <w:rsid w:val="008400D4"/>
    <w:rsid w:val="008F47B1"/>
    <w:rsid w:val="00966024"/>
    <w:rsid w:val="009D42CA"/>
    <w:rsid w:val="00A502CD"/>
    <w:rsid w:val="00A50B46"/>
    <w:rsid w:val="00AA3F5B"/>
    <w:rsid w:val="00B717A6"/>
    <w:rsid w:val="00C33E9E"/>
    <w:rsid w:val="00C6723D"/>
    <w:rsid w:val="00C846C5"/>
    <w:rsid w:val="00D753BD"/>
    <w:rsid w:val="00D911C5"/>
    <w:rsid w:val="00E009D3"/>
    <w:rsid w:val="00E622BF"/>
    <w:rsid w:val="00E97F88"/>
    <w:rsid w:val="00EB2498"/>
    <w:rsid w:val="00EC2B41"/>
    <w:rsid w:val="00ED0CDC"/>
    <w:rsid w:val="00F2223B"/>
    <w:rsid w:val="00F76B03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ita.cz/o-charit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6D33-4F1B-43E2-A5B6-E72052E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Čižmáriková</dc:creator>
  <cp:lastModifiedBy>Simona</cp:lastModifiedBy>
  <cp:revision>2</cp:revision>
  <dcterms:created xsi:type="dcterms:W3CDTF">2015-03-10T11:55:00Z</dcterms:created>
  <dcterms:modified xsi:type="dcterms:W3CDTF">2015-03-10T11:55:00Z</dcterms:modified>
</cp:coreProperties>
</file>